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34" w:rsidRDefault="002136CC" w:rsidP="004F4334">
      <w:pPr>
        <w:jc w:val="center"/>
      </w:pPr>
      <w:r w:rsidRPr="002136CC">
        <w:rPr>
          <w:rFonts w:cs="Tahoma"/>
          <w:b/>
          <w:bCs/>
          <w:sz w:val="28"/>
          <w:szCs w:val="28"/>
        </w:rPr>
        <w:t>4100/JW00/3</w:t>
      </w:r>
      <w:bookmarkStart w:id="0" w:name="_GoBack"/>
      <w:bookmarkEnd w:id="0"/>
      <w:r w:rsidRPr="002136CC">
        <w:rPr>
          <w:rFonts w:cs="Tahoma"/>
          <w:b/>
          <w:bCs/>
          <w:sz w:val="28"/>
          <w:szCs w:val="28"/>
        </w:rPr>
        <w:t>1/KZ/2018/0000112019</w:t>
      </w:r>
      <w:r w:rsidRPr="002136CC">
        <w:rPr>
          <w:rFonts w:ascii="Tahoma" w:hAnsi="Tahoma" w:cs="Tahoma"/>
          <w:b/>
          <w:bCs/>
          <w:sz w:val="36"/>
          <w:szCs w:val="36"/>
        </w:rPr>
        <w:t xml:space="preserve"> </w:t>
      </w:r>
      <w:r w:rsidR="004F4334">
        <w:t xml:space="preserve">Remont  wymurówki  kotła K9 </w:t>
      </w:r>
    </w:p>
    <w:p w:rsidR="00466850" w:rsidRDefault="004F4334" w:rsidP="004F4334">
      <w:pPr>
        <w:jc w:val="center"/>
      </w:pPr>
      <w:r>
        <w:t>Pytania  i  odpowiedzi</w:t>
      </w:r>
    </w:p>
    <w:p w:rsidR="004F4334" w:rsidRDefault="004F4334" w:rsidP="004F4334">
      <w:pPr>
        <w:rPr>
          <w:color w:val="1F4E79"/>
        </w:rPr>
      </w:pPr>
      <w:r>
        <w:rPr>
          <w:color w:val="1F4E79"/>
        </w:rPr>
        <w:t>Czy wykonawca musi dostarczyć listy referencyjne z remontu zabudowy nowej wymurówki dokładnie dla kotłów fluidalnych na biomasę ?</w:t>
      </w:r>
    </w:p>
    <w:p w:rsidR="004F4334" w:rsidRDefault="004F4334" w:rsidP="004F4334">
      <w:pPr>
        <w:rPr>
          <w:color w:val="1F497D"/>
        </w:rPr>
      </w:pPr>
      <w:r>
        <w:rPr>
          <w:color w:val="1F4E79"/>
        </w:rPr>
        <w:t xml:space="preserve"> </w:t>
      </w:r>
      <w:r>
        <w:rPr>
          <w:color w:val="1F4E79"/>
          <w:highlight w:val="yellow"/>
        </w:rPr>
        <w:t>Tak, Wykonawca musi przedstawić referencje z remontu lub zabudowy wymurówki kotłów fluidalnych  na biomasę</w:t>
      </w:r>
    </w:p>
    <w:p w:rsidR="004F4334" w:rsidRDefault="004F4334" w:rsidP="004F4334">
      <w:pPr>
        <w:rPr>
          <w:color w:val="1F497D"/>
        </w:rPr>
      </w:pPr>
    </w:p>
    <w:p w:rsidR="004F4334" w:rsidRDefault="004F4334" w:rsidP="004F4334">
      <w:pPr>
        <w:rPr>
          <w:color w:val="1F4E79"/>
        </w:rPr>
      </w:pPr>
      <w:r>
        <w:rPr>
          <w:color w:val="1F4E79"/>
        </w:rPr>
        <w:t xml:space="preserve">Czy jest możliwość potwierdzenia referencji przy okazaniu zaświadczeń dla remontów wykonywanych dla innych rodzajów kotłów ? </w:t>
      </w:r>
    </w:p>
    <w:p w:rsidR="004F4334" w:rsidRDefault="004F4334" w:rsidP="004F4334">
      <w:pPr>
        <w:rPr>
          <w:color w:val="1F4E79"/>
          <w:highlight w:val="yellow"/>
        </w:rPr>
      </w:pPr>
      <w:r>
        <w:rPr>
          <w:color w:val="1F4E79"/>
          <w:highlight w:val="yellow"/>
        </w:rPr>
        <w:t xml:space="preserve">Tak, referencje z innych kotłów również będą brane pod uwagę, ale preferowane będą kotły na biomasę </w:t>
      </w:r>
    </w:p>
    <w:p w:rsidR="004F4334" w:rsidRDefault="004F4334" w:rsidP="004F4334">
      <w:pPr>
        <w:rPr>
          <w:color w:val="1F4E79"/>
        </w:rPr>
      </w:pPr>
    </w:p>
    <w:p w:rsidR="004F4334" w:rsidRDefault="004F4334" w:rsidP="004F4334">
      <w:pPr>
        <w:rPr>
          <w:color w:val="1F4E79"/>
        </w:rPr>
      </w:pPr>
      <w:r>
        <w:rPr>
          <w:color w:val="1F4E79"/>
        </w:rPr>
        <w:t xml:space="preserve">Prosimy także o potwierdzenie czy listy referencyjne nie zawierające kwot z umów mogą zostać uzupełnione o zaświadczenie potwierdzone przez nas o wartości zakontraktowanych prac zgodnie z wymaganiami powyżej 100. 000 oraz 500.000 PLN. </w:t>
      </w:r>
    </w:p>
    <w:p w:rsidR="004F4334" w:rsidRDefault="004F4334" w:rsidP="004F4334">
      <w:pPr>
        <w:rPr>
          <w:color w:val="1F4E79"/>
        </w:rPr>
      </w:pPr>
      <w:r>
        <w:rPr>
          <w:color w:val="1F4E79"/>
          <w:highlight w:val="yellow"/>
        </w:rPr>
        <w:t>Tak, listy referencyjne mogę być uzupełnione o kwoty z umów</w:t>
      </w:r>
      <w:r>
        <w:rPr>
          <w:color w:val="1F4E79"/>
        </w:rPr>
        <w:t xml:space="preserve"> </w:t>
      </w:r>
      <w:r>
        <w:rPr>
          <w:color w:val="1F4E79"/>
          <w:highlight w:val="yellow"/>
        </w:rPr>
        <w:t>poprzez przedstawienie odpowiedniego  zaświadczenia</w:t>
      </w:r>
    </w:p>
    <w:p w:rsidR="004F4334" w:rsidRDefault="004F4334" w:rsidP="004F4334"/>
    <w:sectPr w:rsidR="004F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34"/>
    <w:rsid w:val="002136CC"/>
    <w:rsid w:val="00466850"/>
    <w:rsid w:val="004B33EA"/>
    <w:rsid w:val="004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D16B2-1531-4854-891A-4889775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2018-12-13T12:00:00Z</dcterms:created>
  <dcterms:modified xsi:type="dcterms:W3CDTF">2018-12-13T12:00:00Z</dcterms:modified>
</cp:coreProperties>
</file>